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71A" w:rsidRDefault="0043271A" w:rsidP="004327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mallCaps/>
          <w:color w:val="000000"/>
          <w:spacing w:val="2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mallCaps/>
          <w:color w:val="000000"/>
          <w:spacing w:val="20"/>
          <w:sz w:val="24"/>
          <w:szCs w:val="24"/>
          <w:lang w:eastAsia="ru-RU"/>
        </w:rPr>
        <w:t>Лекция 1</w:t>
      </w:r>
      <w:r w:rsidR="00E20B0B">
        <w:rPr>
          <w:rFonts w:ascii="Times New Roman" w:eastAsia="Times New Roman" w:hAnsi="Times New Roman" w:cs="Times New Roman"/>
          <w:b/>
          <w:i/>
          <w:smallCaps/>
          <w:color w:val="000000"/>
          <w:spacing w:val="2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i/>
          <w:smallCaps/>
          <w:color w:val="000000"/>
          <w:spacing w:val="20"/>
          <w:sz w:val="24"/>
          <w:szCs w:val="24"/>
          <w:lang w:eastAsia="ru-RU"/>
        </w:rPr>
        <w:t>.</w:t>
      </w:r>
      <w:r w:rsidRPr="0043271A">
        <w:rPr>
          <w:rFonts w:ascii="Times New Roman" w:eastAsia="Times New Roman" w:hAnsi="Times New Roman" w:cs="Times New Roman"/>
          <w:smallCaps/>
          <w:color w:val="000000"/>
          <w:spacing w:val="20"/>
          <w:sz w:val="24"/>
          <w:szCs w:val="24"/>
          <w:lang w:eastAsia="ru-RU"/>
        </w:rPr>
        <w:t xml:space="preserve"> </w:t>
      </w:r>
      <w:r w:rsidRPr="0043271A">
        <w:rPr>
          <w:rFonts w:ascii="Times New Roman" w:eastAsia="Times New Roman" w:hAnsi="Times New Roman" w:cs="Times New Roman"/>
          <w:i/>
          <w:smallCaps/>
          <w:color w:val="000000"/>
          <w:spacing w:val="20"/>
          <w:sz w:val="24"/>
          <w:szCs w:val="24"/>
          <w:lang w:eastAsia="ru-RU"/>
        </w:rPr>
        <w:t>Горючие полезные ископаемые</w:t>
      </w:r>
    </w:p>
    <w:p w:rsidR="00E20B0B" w:rsidRPr="0043271A" w:rsidRDefault="00E20B0B" w:rsidP="004327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271A" w:rsidRPr="00E20B0B" w:rsidRDefault="00E20B0B" w:rsidP="00E20B0B">
      <w:pPr>
        <w:pStyle w:val="a9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 xml:space="preserve"> </w:t>
      </w:r>
      <w:r w:rsidR="0043271A" w:rsidRPr="00E20B0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Краткие сведения</w:t>
      </w:r>
    </w:p>
    <w:p w:rsidR="0043271A" w:rsidRDefault="0043271A" w:rsidP="004327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горючим полезным ископаемым относятся угли, горючие сланцы, нефть и природные газы. Горючие ископаемые имеют важнейшее практи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ческое значение как металлургическое и энергетическое топливо, сырьё для химической промышленности. В них присутствуют промышленные концентрации редких и рассеянных элементов (германия, ванадия, урана и др.). Стоимость на добычу горючих полезных ископаемых составляет 75%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общемировых затрат на добычу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минеральных полезных ископаемых.</w:t>
      </w:r>
    </w:p>
    <w:p w:rsidR="00E20B0B" w:rsidRPr="0043271A" w:rsidRDefault="00E20B0B" w:rsidP="004327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271A" w:rsidRPr="00E20B0B" w:rsidRDefault="00E20B0B" w:rsidP="00E20B0B">
      <w:pPr>
        <w:pStyle w:val="a9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 xml:space="preserve"> </w:t>
      </w:r>
      <w:r w:rsidR="0043271A" w:rsidRPr="00E20B0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 xml:space="preserve">Ископаемые </w:t>
      </w:r>
      <w:r w:rsidR="0043271A" w:rsidRPr="00E20B0B">
        <w:rPr>
          <w:rFonts w:ascii="Times New Roman" w:eastAsia="Times New Roman" w:hAnsi="Times New Roman" w:cs="Times New Roman"/>
          <w:i/>
          <w:iCs/>
          <w:color w:val="000000"/>
          <w:spacing w:val="-20"/>
          <w:sz w:val="24"/>
          <w:szCs w:val="24"/>
          <w:lang w:eastAsia="ru-RU"/>
        </w:rPr>
        <w:t>угли</w:t>
      </w:r>
    </w:p>
    <w:p w:rsidR="0043271A" w:rsidRPr="0043271A" w:rsidRDefault="0043271A" w:rsidP="004327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Промышленное освоение каменных углей впервые было осуществ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лено китайцами за несколько столетий до нашей эры. В Европе угли стали использоваться в 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X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XI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веках. На территории нашей страны каменный уголь был впервые обнаружен на Дону в конце XVI века. При виде этих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аходок Петр I пророчески заявил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"сей минерал, если не нам, то потом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кам нашим зело полезен будет". В последующие годы были открыты угли в Подмосковье (1723 г.) рудознатцем Иваном Голициным, в Донбассе (1721 г.) подьячим Григорием Капустиным и в 1722 г. в Кузбассе крепост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рудознатцем Михаилом Волковым. Переломным моментом в истории всей угольной промышленности мира следует считать 1765 год, когда на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чала работать первая в мире паровая машина И. И. Ползунова. С этого времени начинается серьезная организация добычи угля.</w:t>
      </w:r>
    </w:p>
    <w:p w:rsidR="0043271A" w:rsidRDefault="0043271A" w:rsidP="004327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полезных ископаемых в топливно-энергетическом балансе ис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копаемый уголь составляет в настоящее время около 30 %. Однако, необ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ходимо отметить то обстоятельство, что горючие полезные ископаемые относятся к невозобновляемым органическим источникам энергии и хими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ческого сырья. А запасы углей по энергетическому потенциалу во много раз превосходят запасы нефти и природных газов. В прогнозных ресурсах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оцениваемых в 12,8 трлн. т. условного топлива, уголь составляет надеж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источник сырья. Основные данные по прогнозным и разведанным за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пасам ископаемых углей, а также по объемам годовой добычи в ведущих странах на 1997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приведены в таблице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4327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20B0B" w:rsidRPr="0043271A" w:rsidRDefault="00E20B0B" w:rsidP="0043271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271A" w:rsidRPr="00E20B0B" w:rsidRDefault="0043271A" w:rsidP="00E20B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1</w:t>
      </w:r>
      <w:r w:rsidR="00E20B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bookmarkStart w:id="0" w:name="bookmark0"/>
      <w:r w:rsidR="00E20B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20B0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Зап</w:t>
      </w:r>
      <w:r w:rsidR="00E20B0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асы и добыча ископаемых углей в </w:t>
      </w:r>
      <w:r w:rsidRPr="00E20B0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мире и 6 ведущих странах</w:t>
      </w:r>
      <w:bookmarkEnd w:id="0"/>
    </w:p>
    <w:p w:rsidR="0043271A" w:rsidRPr="0043271A" w:rsidRDefault="0043271A" w:rsidP="0043271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24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9"/>
        <w:gridCol w:w="1184"/>
        <w:gridCol w:w="752"/>
        <w:gridCol w:w="1184"/>
        <w:gridCol w:w="733"/>
        <w:gridCol w:w="1184"/>
        <w:gridCol w:w="1034"/>
        <w:gridCol w:w="1164"/>
      </w:tblGrid>
      <w:tr w:rsidR="0043271A" w:rsidRPr="0043271A" w:rsidTr="00E20B0B">
        <w:trPr>
          <w:trHeight w:hRule="exact" w:val="275"/>
        </w:trPr>
        <w:tc>
          <w:tcPr>
            <w:tcW w:w="24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Страна</w:t>
            </w: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E20B0B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</w:t>
            </w:r>
            <w:r w:rsidR="0043271A"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гнозные ре</w:t>
            </w:r>
            <w:r w:rsidR="0043271A"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сурсы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Разве</w:t>
            </w: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данные запа</w:t>
            </w: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сы</w:t>
            </w:r>
          </w:p>
        </w:tc>
        <w:tc>
          <w:tcPr>
            <w:tcW w:w="338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Объемы добычи, млн. тонн по годам</w:t>
            </w:r>
          </w:p>
        </w:tc>
      </w:tr>
      <w:tr w:rsidR="0058656C" w:rsidRPr="0058656C" w:rsidTr="00E20B0B">
        <w:trPr>
          <w:trHeight w:hRule="exact" w:val="576"/>
        </w:trPr>
        <w:tc>
          <w:tcPr>
            <w:tcW w:w="24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лрд.т.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</w:p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лрд.т.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997</w:t>
            </w:r>
          </w:p>
        </w:tc>
      </w:tr>
      <w:tr w:rsidR="0058656C" w:rsidRPr="0058656C" w:rsidTr="0058656C">
        <w:trPr>
          <w:trHeight w:hRule="exact" w:val="456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E20B0B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E20B0B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58656C" w:rsidRPr="0058656C" w:rsidTr="00E20B0B">
        <w:trPr>
          <w:trHeight w:hRule="exact" w:val="520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58656C" w:rsidRDefault="0043271A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мире</w:t>
            </w:r>
          </w:p>
          <w:p w:rsidR="0043271A" w:rsidRPr="0043271A" w:rsidRDefault="0043271A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 целом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58656C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704,7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58656C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749,9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243,9</w:t>
            </w:r>
          </w:p>
        </w:tc>
      </w:tr>
      <w:tr w:rsidR="0058656C" w:rsidRPr="0058656C" w:rsidTr="00E20B0B">
        <w:trPr>
          <w:trHeight w:hRule="exact" w:val="570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450,7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01,7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58656C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95,3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96,7</w:t>
            </w:r>
          </w:p>
        </w:tc>
      </w:tr>
      <w:tr w:rsidR="0058656C" w:rsidRPr="0058656C" w:rsidTr="00E20B0B">
        <w:trPr>
          <w:trHeight w:hRule="exact" w:val="550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США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44,8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58656C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</w:t>
            </w:r>
          </w:p>
        </w:tc>
      </w:tr>
      <w:tr w:rsidR="0058656C" w:rsidRPr="0058656C" w:rsidTr="0058656C">
        <w:trPr>
          <w:trHeight w:hRule="exact" w:val="896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Китай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58656C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58656C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131</w:t>
            </w:r>
          </w:p>
        </w:tc>
      </w:tr>
      <w:tr w:rsidR="0058656C" w:rsidRPr="0058656C" w:rsidTr="0058656C">
        <w:trPr>
          <w:trHeight w:hRule="exact" w:val="896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Австралия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10,2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</w:t>
            </w:r>
          </w:p>
        </w:tc>
      </w:tr>
      <w:tr w:rsidR="0058656C" w:rsidRPr="0058656C" w:rsidTr="0058656C">
        <w:trPr>
          <w:trHeight w:hRule="exact" w:val="896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Канада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7,3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58656C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</w:tr>
      <w:tr w:rsidR="0058656C" w:rsidRPr="0058656C" w:rsidTr="0058656C">
        <w:trPr>
          <w:trHeight w:hRule="exact" w:val="896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58656C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="0043271A"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ермания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05,5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86,2</w:t>
            </w:r>
          </w:p>
        </w:tc>
      </w:tr>
      <w:tr w:rsidR="0058656C" w:rsidRPr="0058656C" w:rsidTr="0058656C">
        <w:trPr>
          <w:trHeight w:hRule="exact" w:val="473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271A" w:rsidRPr="0043271A" w:rsidRDefault="0058656C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Великобритания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31,4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5,4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271A" w:rsidRP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03,8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3271A" w:rsidRDefault="0043271A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7,5</w:t>
            </w:r>
          </w:p>
        </w:tc>
      </w:tr>
      <w:tr w:rsidR="0058656C" w:rsidRPr="0058656C" w:rsidTr="0058656C">
        <w:trPr>
          <w:trHeight w:hRule="exact" w:val="473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Польша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66,5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98,7</w:t>
            </w:r>
          </w:p>
        </w:tc>
      </w:tr>
      <w:tr w:rsidR="0058656C" w:rsidRPr="0058656C" w:rsidTr="0058656C">
        <w:trPr>
          <w:trHeight w:hRule="exact" w:val="473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Индия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70,5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</w:t>
            </w:r>
          </w:p>
        </w:tc>
      </w:tr>
      <w:tr w:rsidR="0058656C" w:rsidRPr="0058656C" w:rsidTr="0058656C">
        <w:trPr>
          <w:trHeight w:hRule="exact" w:val="473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ЮАР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</w:tr>
      <w:tr w:rsidR="0058656C" w:rsidRPr="0058656C" w:rsidTr="0058656C">
        <w:trPr>
          <w:trHeight w:hRule="exact" w:val="473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Казахстан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28,4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4,1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43,1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31,4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11,9</w:t>
            </w:r>
          </w:p>
        </w:tc>
      </w:tr>
      <w:tr w:rsidR="0058656C" w:rsidRPr="0058656C" w:rsidTr="0058656C">
        <w:trPr>
          <w:trHeight w:hRule="exact" w:val="473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Украина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91,7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64,8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15,7</w:t>
            </w:r>
          </w:p>
        </w:tc>
      </w:tr>
      <w:tr w:rsidR="0058656C" w:rsidRPr="0058656C" w:rsidTr="0058656C">
        <w:trPr>
          <w:trHeight w:hRule="exact" w:val="473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Чехия,</w:t>
            </w:r>
          </w:p>
          <w:p w:rsidR="0058656C" w:rsidRPr="0043271A" w:rsidRDefault="0058656C" w:rsidP="00586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Словакия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23,5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  <w:p w:rsidR="0058656C" w:rsidRPr="0043271A" w:rsidRDefault="0058656C" w:rsidP="00586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32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</w:tbl>
    <w:p w:rsidR="00B275C7" w:rsidRPr="0058656C" w:rsidRDefault="0058656C" w:rsidP="0058656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65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Кузбассе прогнозные ресурсы ископаемых углей составляют 535 млрд. т, из них каменных 512 млрд. т. (в том числе 205,6 млрд. т. коксую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 утл ей). Разведанные запасы ископаемых углей составляют 60 млрд. т. (в том числе 38 млрд. т. коксующихся и 14 млрд. т. особенно ценных ма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рок углей). Обще годовая добыча ископаемых углей в 1994 году- составила: в мире - 4,5 млрд. т, в России - 260 млн. т. и в Кузбассе - 100 млн. т., а в 2001 году - 127 млн. т. было добыто в Кузбассе и около 300 млн. т. в Рос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сии.</w:t>
      </w:r>
    </w:p>
    <w:p w:rsidR="00E20B0B" w:rsidRPr="0058656C" w:rsidRDefault="00E20B0B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656C" w:rsidRPr="0058656C" w:rsidRDefault="00E20B0B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12</w:t>
      </w:r>
      <w:r w:rsidR="0058656C" w:rsidRPr="0058656C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.3. Происхождение ископаемых углей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Современное состояние изученности ископаемых углей (геологиче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ское. химическое, петрографическое) несомненно доказывают их органи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ческое происхождение. Формирование залежей ископаемых углей - чрез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вычайно сложный геологический процесс, в котором необходимо учиты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 проявление многообразных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факторов. Из них важнейшими яв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ляются исходный материал ископаемых углей,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накопления исходного ма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териала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условия и характер его разложения, превращение исходного ве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щества в горную породу, захоронение и сохранение залежей углей в ходе развития вмещающих осадочных толщ и их участия в формировании гео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логических структур. Все группы факторов взаимосвязаны: первые три фактора зависят от физико-географической обстановки накопления и пре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образования исходного материала, два последних фактора связаны с геоло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гической историей развития региона. Ниже приводится генетическая клас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сификация углей (по Ю.А.Жемчужникову).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исходному растительному веществу и петрографическому соста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ву ископаемые угли делятся на гумолиты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сапропелиты. Первые из них де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лятся на гумиты и липтобиолиты, а вторые - на собственно сапропелиты и сапро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литы.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Гумиты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образовались в основном из лигнино-целлюлозной ткани и представляют наиболее распространенный тип углей. Это черные хрупкие, нетяжелые горные породы с общим названием каменный уголь.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Липтобиолиты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состоят из кутиновых элементов и смол, встречают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редко в виде пропластков и маломощных пластов. Они богаты углево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дородами и могут давать высокий выход битумов, восковая часть которых является весьма ценной.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Сапропелиты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характеризуются наличием хорошо сохранившихся остатков водорослей. Образуются в пресноводных условиях; редко в виде отдельных рабочих пластов, а обычно вместе с гумусовыми углями. К группе сапропелитов относятся и горючие сланцы. В Подмосковье сапро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пелиты называются богхедами.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Сапроколлиты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сапропелевые угли, в которых не сохранились ос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татки водорослей.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истории образования осадочных толщ углеобразование приуроче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 к определенным эпохам, начиная с периода массового развития назем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растительности.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карбоне углеобразователи - лепидофиты. влаголюбивые и тепло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любивые растения с огромным количеством зеленой массы спорового про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исхождения (гигантские папоротники, хвощи), произраставшие в прибрежно-морских (параллических) условиях на низменных береговых рав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нинах и в дельтах крупных рек.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перми изменение климата привело к развитию растений более су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хостойких - кордаитов с хорошо развитой древесиной. Массовое накопле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растительности также тяготело к прибрежно-морским условиям.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мезозое еще большее развитие получили голосеменные хвойные, гинкговые</w:t>
      </w:r>
      <w:r w:rsid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цикадофиты с повышенным развитием древесины.</w:t>
      </w:r>
    </w:p>
    <w:p w:rsid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меловое время появились покрытосеменные высшие цветковые растения, развивающиеся до настоящего времени. Этот тип растений при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способлен к существованию в различных климатических условиях и торфообразование стало возможно не только в прибрежно-морских, но и в континентальных условиях в долинах рек и озерных равнинах (лимническое угленакопление).</w:t>
      </w:r>
    </w:p>
    <w:p w:rsidR="00EF30F1" w:rsidRPr="0058656C" w:rsidRDefault="00EF30F1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656C" w:rsidRPr="0058656C" w:rsidRDefault="001A7045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</w:t>
      </w:r>
      <w:r w:rsidR="00EF30F1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2</w:t>
      </w:r>
      <w:r w:rsidR="0058656C" w:rsidRPr="0058656C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.4. Стадийность образования углей</w:t>
      </w:r>
    </w:p>
    <w:p w:rsidR="0058656C" w:rsidRPr="0058656C" w:rsidRDefault="0058656C" w:rsidP="005865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Выделяются две стадии: превращение растительного вещества в торф и превращение торфа в уголь.</w:t>
      </w:r>
    </w:p>
    <w:p w:rsidR="001A7045" w:rsidRPr="001A7045" w:rsidRDefault="0058656C" w:rsidP="001A704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Торфообразование возможно при ограниченном воздействии кисло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рода и возрастающей влажности среды до состояния стоячих вод. При зна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чительной обводненности и смене окислительной обстановки на восстано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вительную растительные ткани разлагаются до коллоидоподобного со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стояния. Этот процесс называется гелификацией. При недостаточной об</w:t>
      </w:r>
      <w:r w:rsidRPr="005865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водненности и доступе кислорода наибол</w:t>
      </w:r>
      <w:r w:rsid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 устойчивые части тканей (обо</w:t>
      </w:r>
      <w:r w:rsidR="001A7045"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лочки) сохраняют свою структуру, часть же материала выносится, что придает растительным остаткам рыхлость. Такой процесс называется фюзенизацией. При торфообразовании происходит синтез углеводородных соединений и преобразование гуминовых кислот.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II стадии происходит превращение торфа в бурый уголь, бурого угля в каменный, последнего в антрацит, а иногда и в графит. Эти преобра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зования протекают в условиях повышенного давления и температуры. При этом уменьшается влажность, происходит перестройка молекул органиче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ских соединений с возрастанием содержания в них углерода. Процесс но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сит название углефикации. Специфика исходного материнского состава, условия разложения на торфяной стадии и метаморфизация в ходе геоло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гических процессов во всей совокупности опреде.ляет генетическое разно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образие ископаемых углей.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Растительные остатки мог\т накапливаться двумя способами: на месте произрастания растений (автохтонно) и после некоторого переноса в другое место (аллохтонно).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типичной автохтонии образуются преимущественно чистые (в отношении зольности) угли - содержание золы до 7-8 %. Для автохтонных углей характерно постоянство мощности пластов на большом протяжении и их простое строение, даже если в них имеются прослои породы.</w:t>
      </w:r>
    </w:p>
    <w:p w:rsid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аллохтоном накоплении формируются высокозольные угли (бо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лее 15 % золы). Повышенная зольность углей с аллохтонным накоплением исходного материала объясняется тем, что в процессе переноса к расти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тельным остаткам примешиваются минеральные частицы, которые повы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шают зольность углей.</w:t>
      </w:r>
    </w:p>
    <w:p w:rsidR="00E20B0B" w:rsidRPr="001A7045" w:rsidRDefault="00E20B0B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</w:t>
      </w:r>
      <w:r w:rsidR="00E20B0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2</w:t>
      </w:r>
      <w:r w:rsidRPr="001A7045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.5. Метаморфизм углей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Метаморфизм углей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различная степень их науглероживания, сопровождающаяся изменением их физических и химических свойств под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влиянием геологических процессов. I стадия - торфяная, состоит в превра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щении растительных остатков в торф. Она протекает на поверхности земли в болотах и водоемах. II стадия состоит в превращении торфа в бурый уголь, бурого угля в каменный, последнего в антрацит, а иногда и в гра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фит. Она протекает в недрах земли в условиях все более повышающихся давления и температуры.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Различают три типа метаморфизма углей: региональный, контакто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вый и динамометаморфизм.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Региональный метаморфизм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связан с погружением угленосных толщ на значительную глубину в область повышенных температур и дав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лений. Погружение охватывает большие площади и глубины до 10-20 км (в Кузбассе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км). Со стратиграфической глу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биной увеличивается степень метаморфизма и уменьшается выход летучих (1-2% на каждые 100 м). Уг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 с различной степенью метаморфизма распространены зонально, что связано с разной глубиной погружения на территории прогиба и в цен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тральной части.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Контактовый метаморфизм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связан с тепловым воздействием маг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матических масс. По мере удаления от контакта увеличивается количество летучих и уменьшается степень углефикации. Так, в Тунгусском бассейне в контакте углей с диабазами образуется графит, в 150-200 м от контакта - антрациты и тощие угли, далее идет полоса коксующихся углей. Более ин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тенсивно проявляется контактовый метаморфизм под воздействием кислых интрузий, так, например, на Аляске угли в контакте с гранитами превра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щены в природный кокс.</w:t>
      </w:r>
    </w:p>
    <w:p w:rsid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Динамометаморфизм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рассматривается как воздействие на уголь складкообразовательных сил.</w:t>
      </w:r>
    </w:p>
    <w:p w:rsidR="00E20B0B" w:rsidRPr="001A7045" w:rsidRDefault="00E20B0B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045" w:rsidRPr="001A7045" w:rsidRDefault="00E20B0B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12</w:t>
      </w:r>
      <w:r w:rsidR="001A7045" w:rsidRPr="001A7045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.6. Петрографический состав углей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основе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классификации лежит учение М. С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(1919), которая вы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делила макроскопически по блеску 4 ингредиента: фюзен (матовый, шел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ковистый), дюрен (матовый), кларен (блестящий) и витрен (наиболее бле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стящий). Существенные различия наблюдаются и под микроскопом.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Фюзен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имеет тонковолокнистое строение и похож на древесный уголь, марает руки, хрупкий, мягкий, встречается в виде примазок и линз. Под микроскопом непрозрачен, имеет клетчатую структуру.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Витрен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однородный, блестящий, хрупкий с раковистым изломом уголь. Залегает в виде мелких линзочек. Под микроскопом буро-красный.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Дюрен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матовый уголь от бурого до черного цвета. Составляет зна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чительную часть угля. Сложен основной бесструктурной массой с обилием включений. Образуется в проточных болотах, в которых развиты процессы окисления и загрязнения торфяников минеральными осадками. Угли часто высокозольные и трудно обогатимые.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Кларен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блестящий темно-красный до черного. Под микроскопом представ.ляет бесструктурную массу с минеральными включениями.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 фюзеном и витреном существует переходная разность - кси- лен, выделяемая микроскопически.</w:t>
      </w:r>
    </w:p>
    <w:p w:rsid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Многие свойства углей и их внешний облик обусловлены количест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венным соотношением слагающих их микрокомпонентов (мацералов). </w:t>
      </w: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Мацералы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элементарная составная часть углей, образовавшаяся из оди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накового исходного материала при одинаковых условиях. Микрокомпо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ненты разделяются на органические и неорганические (минеральные). Под микроскопом они различаются по цвету, отражательной способности, по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казателям преломления, структуре и микрорельефу.</w:t>
      </w:r>
    </w:p>
    <w:p w:rsidR="00E20B0B" w:rsidRPr="001A7045" w:rsidRDefault="00E20B0B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0B0B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</w:t>
      </w:r>
      <w:r w:rsidR="00E20B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</w:t>
      </w:r>
      <w:r w:rsidRPr="001A70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1A7045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Химический состав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1A7045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технические и</w:t>
      </w:r>
      <w:r w:rsidR="00E20B0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 xml:space="preserve"> </w:t>
      </w:r>
      <w:r w:rsidRPr="001A70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ТЕХНОЛОГИЧЕСКИЕ СВОЙСТВА УГЛЕЙ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составе углей, наряду с органическими веществами, присутствуют минеральные примеси, являющиеся обычно балластом. Для оценки углей важно знать соотношение между этими составными частями.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E20B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.7.1. Технический анализ Состоит в определении влажности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зольности (А), выхода лету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чих веществ (V), содержания серы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/>
        </w:rPr>
        <w:t>o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б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теплоты сгорания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коксового остатка.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Влажность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снижает теплоту сгорания углей. Угли делятся по видам на: бурые - с влажностью от 60 до 17 </w:t>
      </w: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%,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каменные - с влажностью от 16 до 4 % и антрациты - с влажностью менее 4 %. Влажность определяется при нагревании до 105°С или высушиванием в эксикаторе над концентриро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ванной серной кислотой. 1 % влаги снижает теплотворную способность углей на 6 ккал.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Зольность.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'Зола - твердый несгораемый остаток, образующийся из минеральных примесей углей, по весу она не равна минеральным приме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сям, т. к. часть из них превращается в газ и водяные пары. Каждый процент золы снижает производительность доменного процесса на 2,5 %. Повы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шенная зольность приводит также к понижению температуры газов, полу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чаемых при сгорании углей, корродирует арматуру топок и котлов, ослож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няет технологию золоулавливания. Допустимая зольность для коксующих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ся углей не более 7 %, для энергетических углей менее 10 </w:t>
      </w: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%,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большом содержании золы требуется обогащение углей. Основные компоненты со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ставляющие золу: оксиды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Na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К, подчиненное значение имеют оксиды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Ti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 золы важен для определения концентрации редких и рассеянных элементов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Se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Sr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Ge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др.). Содержание по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давляющего числа этих микроэлементов не превышает фоновых значений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на некоторых угольных месторождениях отдельные элементы прио</w:t>
      </w:r>
      <w:r w:rsid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ретают значение как объекты попутного извлечения и промышленного ис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пользования или как вредные токсичные примеси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Be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As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Наибольшее практическое значение для извлечения имеют уран и германий, кроме того представляют интерес - галлий, ванадий, молибден, рений, серебро.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Летучий остаток.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Относится к горючей части; при сухой перегонке уголь частично переходит в летучие вещества (СН</w:t>
      </w:r>
      <w:r w:rsidR="002E3ACB" w:rsidRPr="002E3AC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4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Н, СО, СО</w:t>
      </w:r>
      <w:r w:rsidR="002E3ACB" w:rsidRPr="002E3AC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др.). Вы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 летучих веществ является одним из важнейших классификационных параметров углей. Летучие вещества очень ценны. Во-первых, они обла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дают способность</w:t>
      </w:r>
      <w:r w:rsid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гореть; во-вторых, они состав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ляют основу для получе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ния различных химических продуктов: красителей, 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пластмассы, аромати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ческих и взрывчатых веществ и др. Все многообразие продуктов, извле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каемых в настоящее время из угля, получается именно из летучих веществ. Наиболее богаты летучими (70-90 %) сапропелиты.</w:t>
      </w:r>
    </w:p>
    <w:p w:rsidR="001A7045" w:rsidRPr="001A7045" w:rsidRDefault="001A7045" w:rsidP="001A70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Коксовый остаток.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твердый остаток, остающийся после удале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ния летучих, в зависимости от качества углей имеет различный вид. Он может быть порошковым - </w:t>
      </w:r>
      <w:r w:rsidR="002E3ACB"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спекшимся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спекшимся, сплавленным или вспученным. Спекающаяся способность углей выражается в способности при нагревании в определенных условиях соединяться в одно целое и да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 достаточно прочный твердый остаток с пористой структурой - кокс металлургического типа. Летучие, удаляясь, вспучивают пластическую часть и создают своеобразную пористость. Твердые частицы способствуют возникновению определенной прочности кокса. Угли, дающие порошко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образный остаток, являются неспекающимися и пригодны только для энер</w:t>
      </w: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гетических целей.</w:t>
      </w:r>
    </w:p>
    <w:p w:rsidR="002E3ACB" w:rsidRPr="002E3ACB" w:rsidRDefault="001A7045" w:rsidP="002E3ACB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0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определения спекаемости углей существует несколько способов, из которых наиболее известен пластометрический. За показатель спекания принимается максимальная толщина пластического слоя, измеряемая в</w:t>
      </w:r>
      <w:r w:rsid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E3ACB"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миллиметрах (V). При слабых спекающихся свойствах углей V от 0 до 12 мм, для коксующихся 13-19 мм. В этих испытаниях определяют еще вели</w:t>
      </w:r>
      <w:r w:rsidR="002E3ACB"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чину усадки (X). Усад</w:t>
      </w:r>
      <w:r w:rsid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 для коксующихся углей 15-28 мм, дл</w:t>
      </w:r>
      <w:r w:rsidR="002E3ACB"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сильно плавких более 35 мм.</w:t>
      </w: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Сера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вредная примесь в углях, особенно коксовых, вызывает по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вышенный расход кокса при плавке руды и ухудшает качество железа. По содержанию серы угли делятся на группы: малосернистые (до 1,5 %), среднесернистые (1,5-2,5 %). сернистые (2,5-4 %), высокосернистые (более 4 %) Последние не пригодны для использования в черной металлургии без предварительного обогащения.</w:t>
      </w:r>
    </w:p>
    <w:p w:rsid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Теплота сгорания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углей составляет: для бурых углей 25 - 33,5 МДж/кг, для каменных углей 30,5 - 36,8 МДж/кг и 33,5 - 35,2 МДж/кг для антрацитов.. Она определяется экспериментальным путем - путем сжига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угля в калориметрической бомбе, и расчетным путем, по формулам.</w:t>
      </w:r>
    </w:p>
    <w:p w:rsidR="00E20B0B" w:rsidRPr="002E3ACB" w:rsidRDefault="00E20B0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>1</w:t>
      </w:r>
      <w:r w:rsidR="00E20B0B"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>2</w:t>
      </w:r>
      <w:r w:rsidRPr="002E3ACB"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>.7.2. Элементный анализ</w:t>
      </w: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определение состава органической массы углей </w:t>
      </w: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 (С, 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,</w:t>
      </w: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О, </w:t>
      </w: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/>
        </w:rPr>
        <w:t>N</w:t>
      </w: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, </w:t>
      </w: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/>
        </w:rPr>
        <w:t>S</w:t>
      </w: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Р).</w:t>
      </w: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Углерод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основная часть углей. Один килограмм углерода при сго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рании выделяет 8140 ккал.</w:t>
      </w: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Водород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вторая основная часть углей. Чем больше уголь содержит водорода, тем выше его теплота сгорания и тем больше из него можно по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лучить жидких продуктов. Теплотворн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 способность водорода 34188 кк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ал/кг. Когда получают из углей высококалорийное жидкое топливо, т. е. искусственный бензин, то прежде всего увеличивают содержание водорода путем ввода его в химический состав извне. Повышение выхода жидких продуктов из углей путем обработки их нагреванием (400-450° С) в атмо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сфере водорода при давлении 200-250 кг/см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называется гидрогенизацией.</w:t>
      </w: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Кислород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балластом, снижающим теплотворную способ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углей.</w:t>
      </w: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Азот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содержится в углях от 1 до 3 %. В процессе коксования часть азота образует аммиак.</w:t>
      </w: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Фосфор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содержится в углях в небольших количествах, является очень вредной примесью коксовых углей, предназначенных для получения доменного кокса. Переходя в металл, фосфор делает его ломким, хрупким. Поэтому в этих углях его доля должна составлять не более 0,012 %. В ан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трацитах, используемых для получения карбида кальция, доля фосфора не должна превышать 0.05 %.</w:t>
      </w: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 данным элементного анализа можно вычислить теплоту сгорания углей (формула Д. И. Менделеева):</w:t>
      </w:r>
    </w:p>
    <w:p w:rsid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 81С + 320Н-26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E20B0B" w:rsidRPr="002E3ACB" w:rsidRDefault="00E20B0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ACB" w:rsidRPr="002E3ACB" w:rsidRDefault="00E20B0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>12</w:t>
      </w:r>
      <w:r w:rsidR="002E3ACB" w:rsidRPr="002E3ACB"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>.7.3. Промышленно-технологическая классификация</w:t>
      </w:r>
      <w:r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 xml:space="preserve"> </w:t>
      </w:r>
      <w:r w:rsidR="002E3ACB" w:rsidRPr="002E3AC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ИСКОПАЕМЫХ УГЛЕЙ</w:t>
      </w:r>
    </w:p>
    <w:p w:rsidR="002E3ACB" w:rsidRPr="002E3ACB" w:rsidRDefault="002E3ACB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Товарные свойства углей должны обеспечивать экономически целе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сообразную работу топливных установок или ход технологического про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цесса при химической переработке углей. В обеспечении этих требований и возникли промышленные классификации углей, где их свойства ограни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чиваются определенными пределами или стандартами. В зависимости от характера показателя в промышленных классификациях угли подразделя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ются на группы, марки и классы. В основу подразделения берутся количе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ственные показатели технического и элементарного анализов, спекаемости, выхода продуктов перегонки и некоторых физических свойств. По физико-химическим показателям угли подразделяются на марки, которые имеют собственное наименование и обозначаются: Д, Г, Ж и т. д. Класси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фикации по маркам разрабатываются и утверждаются для каждого уголь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ного бассейна (табл.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E3A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F30F1" w:rsidRDefault="00EF30F1" w:rsidP="00EF3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3ACB" w:rsidRDefault="002E3ACB" w:rsidP="00EF3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2</w:t>
      </w:r>
      <w:r w:rsidR="00EF3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2E3A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Технологическая классификация углей</w:t>
      </w:r>
    </w:p>
    <w:p w:rsidR="005946AC" w:rsidRPr="002E3ACB" w:rsidRDefault="005946AC" w:rsidP="002E3A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69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20"/>
        <w:gridCol w:w="2890"/>
        <w:gridCol w:w="1515"/>
        <w:gridCol w:w="1544"/>
      </w:tblGrid>
      <w:tr w:rsidR="002E3ACB" w:rsidRPr="002E3ACB" w:rsidTr="005946AC">
        <w:trPr>
          <w:trHeight w:hRule="exact" w:val="581"/>
        </w:trPr>
        <w:tc>
          <w:tcPr>
            <w:tcW w:w="35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2E3A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Марки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 кок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сового остатка</w:t>
            </w:r>
          </w:p>
        </w:tc>
        <w:tc>
          <w:tcPr>
            <w:tcW w:w="305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Выход летучих.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2E3ACB" w:rsidRPr="002E3ACB" w:rsidTr="002E3ACB">
        <w:trPr>
          <w:trHeight w:hRule="exact" w:val="589"/>
        </w:trPr>
        <w:tc>
          <w:tcPr>
            <w:tcW w:w="35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2E3A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басс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Пе-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чора</w:t>
            </w:r>
          </w:p>
        </w:tc>
      </w:tr>
      <w:tr w:rsidR="002E3ACB" w:rsidRPr="002E3ACB" w:rsidTr="002E3ACB">
        <w:trPr>
          <w:trHeight w:hRule="exact" w:val="883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E20B0B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 - женнопламен</w:t>
            </w:r>
            <w:r w:rsidR="002E3ACB"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Слипшийся,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слабоспекающийся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лее 37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лее 37</w:t>
            </w:r>
          </w:p>
        </w:tc>
      </w:tr>
      <w:tr w:rsidR="002E3ACB" w:rsidRPr="002E3ACB" w:rsidTr="002E3ACB">
        <w:trPr>
          <w:trHeight w:hRule="exact" w:val="589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2E3A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газовый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сплавленный.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серебристый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лее 37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 35</w:t>
            </w:r>
          </w:p>
        </w:tc>
      </w:tr>
      <w:tr w:rsidR="002E3ACB" w:rsidRPr="002E3ACB" w:rsidTr="005946AC">
        <w:trPr>
          <w:trHeight w:hRule="exact" w:val="589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2E3A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Г-Ж - газово- жирный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946AC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сплавленный,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</w:t>
            </w:r>
            <w:r w:rsid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ебрист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</w:t>
            </w:r>
          </w:p>
          <w:p w:rsidR="005946AC" w:rsidRP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лее 30</w:t>
            </w:r>
          </w:p>
        </w:tc>
      </w:tr>
      <w:tr w:rsidR="002E3ACB" w:rsidRPr="002E3ACB" w:rsidTr="005946AC">
        <w:trPr>
          <w:trHeight w:hRule="exact" w:val="589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2E3A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Ж-жирный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ставленный.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плотный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</w:t>
            </w:r>
          </w:p>
          <w:p w:rsidR="005946AC" w:rsidRP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2E3ACB" w:rsidRPr="002E3ACB" w:rsidTr="002E3ACB">
        <w:trPr>
          <w:trHeight w:hRule="exact" w:val="589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2E3A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К-Ж - хоксозо- жирный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ставленный.</w:t>
            </w:r>
          </w:p>
          <w:p w:rsidR="002E3ACB" w:rsidRP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плотный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 27</w:t>
            </w:r>
          </w:p>
        </w:tc>
      </w:tr>
      <w:tr w:rsidR="002E3ACB" w:rsidRPr="002E3ACB" w:rsidTr="002E3ACB">
        <w:trPr>
          <w:trHeight w:hRule="exact" w:val="867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2E3A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- коксовый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2E3ACB"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тавленный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2E3ACB" w:rsidRP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2E3ACB"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стальносерый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18-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нее 27</w:t>
            </w:r>
          </w:p>
        </w:tc>
      </w:tr>
      <w:tr w:rsidR="002E3ACB" w:rsidRPr="002E3ACB" w:rsidTr="002E3ACB">
        <w:trPr>
          <w:trHeight w:hRule="exact" w:val="589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 - отощ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енно- </w:t>
            </w:r>
            <w:r w:rsidR="00E20B0B"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спекающ</w:t>
            </w:r>
            <w:r w:rsidR="00E20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r w:rsidR="00E20B0B"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спекшийся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нее 17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нее 27</w:t>
            </w:r>
          </w:p>
        </w:tc>
      </w:tr>
      <w:tr w:rsidR="002E3ACB" w:rsidRPr="002E3ACB" w:rsidTr="002E3ACB">
        <w:trPr>
          <w:trHeight w:hRule="exact" w:val="1472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2E3A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- тощий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порошкооб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разный.</w:t>
            </w:r>
          </w:p>
          <w:p w:rsidR="002E3ACB" w:rsidRPr="002E3ACB" w:rsidRDefault="00E20B0B" w:rsidP="00E2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слипшийся, слабо спекаю</w:t>
            </w:r>
            <w:r w:rsidR="002E3ACB"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шйся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нее 17</w:t>
            </w:r>
          </w:p>
        </w:tc>
      </w:tr>
      <w:tr w:rsidR="002E3ACB" w:rsidRPr="002E3ACB" w:rsidTr="005946AC">
        <w:trPr>
          <w:trHeight w:hRule="exact" w:val="596"/>
        </w:trPr>
        <w:tc>
          <w:tcPr>
            <w:tcW w:w="35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5946AC" w:rsidP="002E3A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Марки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 кок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сового остатка</w:t>
            </w:r>
          </w:p>
        </w:tc>
        <w:tc>
          <w:tcPr>
            <w:tcW w:w="305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Выход летучих.</w:t>
            </w:r>
          </w:p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2E3ACB" w:rsidRPr="002E3ACB" w:rsidTr="005946AC">
        <w:trPr>
          <w:trHeight w:hRule="exact" w:val="521"/>
        </w:trPr>
        <w:tc>
          <w:tcPr>
            <w:tcW w:w="352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2E3A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Кузбасс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чора</w:t>
            </w:r>
          </w:p>
        </w:tc>
      </w:tr>
      <w:tr w:rsidR="002E3ACB" w:rsidRPr="002E3ACB" w:rsidTr="002E3ACB">
        <w:trPr>
          <w:trHeight w:hRule="exact" w:val="309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 - полу антрацит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E3ACB" w:rsidRP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="002E3ACB"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нее 7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3ACB" w:rsidRPr="002E3ACB" w:rsidRDefault="005946AC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E3ACB" w:rsidRPr="002E3ACB" w:rsidTr="002E3ACB">
        <w:trPr>
          <w:trHeight w:hRule="exact" w:val="604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- ант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нее</w:t>
            </w:r>
            <w:r w:rsid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7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3ACB" w:rsidRPr="002E3ACB" w:rsidRDefault="002E3ACB" w:rsidP="005946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:rsidR="001A7045" w:rsidRDefault="001A7045" w:rsidP="002E3A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46AC" w:rsidRP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Помимо классификации углей по физико-химическим свойствам су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ществует сортировка углей, то есть разделение добытого угля на сорта по крупности кусков.</w:t>
      </w:r>
    </w:p>
    <w:p w:rsidR="005946AC" w:rsidRP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Выделяются 6 классов:</w:t>
      </w:r>
    </w:p>
    <w:tbl>
      <w:tblPr>
        <w:tblW w:w="0" w:type="auto"/>
        <w:tblInd w:w="5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"/>
        <w:gridCol w:w="3794"/>
      </w:tblGrid>
      <w:tr w:rsidR="005946AC" w:rsidRPr="005946AC" w:rsidTr="005946AC">
        <w:trPr>
          <w:trHeight w:hRule="exact" w:val="282"/>
        </w:trPr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 - плитный размер кусков - более 300 мм;</w:t>
            </w:r>
          </w:p>
        </w:tc>
      </w:tr>
      <w:tr w:rsidR="005946AC" w:rsidRPr="005946AC" w:rsidTr="005946AC">
        <w:trPr>
          <w:trHeight w:hRule="exact" w:val="344"/>
        </w:trPr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- крупный размер кусков - 50 - 300 мм;</w:t>
            </w:r>
          </w:p>
        </w:tc>
      </w:tr>
      <w:tr w:rsidR="005946AC" w:rsidRPr="005946AC" w:rsidTr="005946AC">
        <w:trPr>
          <w:trHeight w:hRule="exact" w:val="344"/>
        </w:trPr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-орех - 25 - 50 мм;</w:t>
            </w:r>
          </w:p>
        </w:tc>
      </w:tr>
      <w:tr w:rsidR="005946AC" w:rsidRPr="005946AC" w:rsidTr="005946AC">
        <w:trPr>
          <w:trHeight w:hRule="exact" w:val="338"/>
        </w:trPr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- мелкий - 13 - 25 мм;</w:t>
            </w:r>
          </w:p>
        </w:tc>
      </w:tr>
      <w:tr w:rsidR="005946AC" w:rsidRPr="005946AC" w:rsidTr="005946AC">
        <w:trPr>
          <w:trHeight w:hRule="exact" w:val="344"/>
        </w:trPr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- семечко - 6 - 13 мм;</w:t>
            </w:r>
          </w:p>
        </w:tc>
      </w:tr>
      <w:tr w:rsidR="005946AC" w:rsidRPr="005946AC" w:rsidTr="005946AC">
        <w:trPr>
          <w:trHeight w:hRule="exact" w:val="257"/>
        </w:trPr>
        <w:tc>
          <w:tcPr>
            <w:tcW w:w="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4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 - штыб - менее 6 мм.</w:t>
            </w:r>
          </w:p>
          <w:p w:rsid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946AC" w:rsidRPr="005946AC" w:rsidRDefault="005946AC" w:rsidP="005946A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</w:pPr>
    </w:p>
    <w:p w:rsidR="005946AC" w:rsidRPr="005946AC" w:rsidRDefault="00E20B0B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12</w:t>
      </w:r>
      <w:r w:rsidR="005946AC" w:rsidRPr="005946AC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 xml:space="preserve">.8. Понятие об угленосной толще и угольном </w:t>
      </w:r>
      <w:r w:rsidR="005946AC" w:rsidRPr="005946AC">
        <w:rPr>
          <w:rFonts w:ascii="Times New Roman" w:eastAsia="Times New Roman" w:hAnsi="Times New Roman" w:cs="Times New Roman"/>
          <w:smallCaps/>
          <w:color w:val="000000"/>
          <w:spacing w:val="20"/>
          <w:sz w:val="24"/>
          <w:szCs w:val="24"/>
          <w:lang w:eastAsia="ru-RU"/>
        </w:rPr>
        <w:t>пласте</w:t>
      </w:r>
    </w:p>
    <w:p w:rsid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Угленосная толща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представляет серию генетически связанных оса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дочных пород, содержащих пласты угля. Накопление угленосных отложе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происходит при медленном, но обычно длительном погружении суши. При этом на фоне его происходят мелкие колебательные движения, кото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рые вызывают смену палеографической обстановки - от континентального размыва при поднятии суши до открытого мелководного моря при опуска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нии суши, с образованием в промежутке между ними равнинных озеро- болотных низин. Выделяют </w:t>
      </w:r>
      <w:r w:rsidRPr="005946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параллические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5946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континентальные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(лири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ческие) условия накопления угленосных толщ.</w:t>
      </w:r>
    </w:p>
    <w:p w:rsidR="005946AC" w:rsidRPr="005946AC" w:rsidRDefault="005946AC" w:rsidP="005946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Породы угленосной формации представлены преимущественно об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ломочным материалом. Только некоторые бассейны (карбона и перми) со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держат слои карбонатных пород. Обломочные породы представлены ар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гиллитами, алевролитами, песчаниками и конгломератами. Вмещающие уголь породы могут представлять собой полезные ископаемые (огнеупор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глины, бокситы, стройматериалы). По фациальному составу угленос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осадки относятся к континентальным. Регрессивный цикл начинается с развития мелководных морских осадков, сменяющихся затем болотными и перекрываются лагунными или пресноводными озерными осадками. В случае однородных циклов под угольным пластом и над ним расположены фациально близкие осадки. Изучение фациальных типов позволяет прово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дить сопоставление пластов из различных частей бассейнов.</w:t>
      </w:r>
    </w:p>
    <w:p w:rsidR="005946AC" w:rsidRPr="005946AC" w:rsidRDefault="005946AC" w:rsidP="005946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Угольный пласт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скопление угольного вещества, распростра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ненное на значительной площади и заключенное между приблизительно параллельными поверхностями пород, называемых почвой и кровлей.</w:t>
      </w:r>
    </w:p>
    <w:p w:rsidR="005946AC" w:rsidRPr="005946AC" w:rsidRDefault="005946AC" w:rsidP="005946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угольный пласт представлен сплошной массой угля, то такой пласт называется простым. Угольный пласт, состоящий из нескольких сло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ев угля, разделенных прослоями пустой породы, называется сложным, а отдельные его части, заключенные между двумя породными прослойками, называются пачками. Возникновение породных прослоев, условия накоп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 растительной массы, примешивание к ним минеральных примесей и последующее уплотнение этих масс придает угольным пластам отчетливо выраженную слоистость, что является их характерной особенностью. Слоисты большинство пород гумусовых и часть пород сапропелитовых углей.</w:t>
      </w:r>
    </w:p>
    <w:p w:rsidR="005946AC" w:rsidRPr="005946AC" w:rsidRDefault="005946AC" w:rsidP="005946AC">
      <w:pPr>
        <w:tabs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Угольные пласты по мощности разделяются на тонкие (0,5 - 1,3 м), средней мощности (1,3 - 3,5 м), мощные (более 3,5 м). В России, Казахста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Китае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Болгарии известны месторождения с так называемыми св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ерх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мощными пластами (до 100 и даже 200 м), пригодными для открытой раз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работки.</w:t>
      </w:r>
    </w:p>
    <w:p w:rsidR="005946AC" w:rsidRP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зависимости от угла падения различают пологие (до 18 градусов), наклонные (19 - 35 градусов), крутонаклонные (36 - 55 градусов) и крутые (56 - 90 градусов) угольные пласты.</w:t>
      </w:r>
    </w:p>
    <w:p w:rsidR="005946AC" w:rsidRP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угольном пласте различают общую, полезную, рабочую мощность.</w:t>
      </w:r>
    </w:p>
    <w:p w:rsidR="005946AC" w:rsidRP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мощность пласта - мощность всех угольных пачек и разде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ляющих их породных прослоев. Полезная мощность - сумма мощностей только угольных пачек. Рабочая мощность - мощность части пласта, вклю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чая породные прослои, которую рентабельно отрабатывать. Различают также нормальную, истинную (по нормали от кровли к почве), вертикаль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ную (по отвесу) и горизонтальную мощности угольных пластов. Для под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счета запасов используются данные истинной мощности пласта.</w:t>
      </w:r>
    </w:p>
    <w:p w:rsidR="005946AC" w:rsidRP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устойчивости выделяются три группы пластов:</w:t>
      </w:r>
    </w:p>
    <w:p w:rsidR="005946AC" w:rsidRPr="00D709EB" w:rsidRDefault="005946AC" w:rsidP="00D709EB">
      <w:pPr>
        <w:pStyle w:val="a9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Группа устойчивых пластов, мощность которых и качество уг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 выдерживаются на месторождении или шахтном поле с незначительны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отклонениями от среднего значения, не вызывающими перевод уголь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пластов в разряд нерабочих.</w:t>
      </w:r>
    </w:p>
    <w:p w:rsidR="005946AC" w:rsidRPr="005946AC" w:rsidRDefault="005946AC" w:rsidP="005946AC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Группа относительно устойчивых пластов:</w:t>
      </w:r>
    </w:p>
    <w:p w:rsidR="005946AC" w:rsidRP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мощность которых колеблется в широких пределах, но на большей части месторождения (шахтного поля) угольный пласт имеет рабочее зна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чение;</w:t>
      </w:r>
    </w:p>
    <w:p w:rsidR="005946AC" w:rsidRPr="005946AC" w:rsidRDefault="005946AC" w:rsidP="005946A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мощность пласта изменяется до нерабочей и полного выклинива</w:t>
      </w: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но изменение подчинено определенной закономерности.</w:t>
      </w:r>
    </w:p>
    <w:p w:rsidR="005946AC" w:rsidRPr="005946AC" w:rsidRDefault="005946AC" w:rsidP="00D709EB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6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Группа неустойчивых пластов, мощность которых часто без видимой закономерности выходит за нижний предел принятой рабочей мощности.</w:t>
      </w:r>
    </w:p>
    <w:p w:rsidR="00D709EB" w:rsidRPr="00D709EB" w:rsidRDefault="00D709EB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Почвой угольных пластов наиболее часто служат глинистые породы. Песчаники в почве угольных пластов встречаются редко и почти всегда отделяются от угольного пласта прослоем глины, известняки еще более редки.</w:t>
      </w:r>
    </w:p>
    <w:p w:rsidR="00D709EB" w:rsidRPr="00D709EB" w:rsidRDefault="00D709EB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Породы кровли более разнообразны; в паралических месторождени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ях чаще глинистые породы, реже песчаники, весьма редко известняки и конгломераты; в лимнических месторождениях также преобладают глини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стые породы, встречаются гравелиты, конгломераты и песчаники.</w:t>
      </w:r>
    </w:p>
    <w:p w:rsidR="00D709EB" w:rsidRPr="00D709EB" w:rsidRDefault="00D709EB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Угленосные толщи платформенных областей имеют небольшую мощность (десятки и сотни метров) и содержат единичные угольные пла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сты. достигающие нередко большой мощности. Толщи геосинклинальных областей имеют большую мощность (до </w:t>
      </w:r>
      <w:r w:rsidRPr="00D709EB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>5-10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тыс. м.) и содержат большое количество угольных пластов.</w:t>
      </w:r>
    </w:p>
    <w:p w:rsidR="00D709EB" w:rsidRPr="00D709EB" w:rsidRDefault="00D709EB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Насыщенность угленосной толщи выражается коэффициентом угле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носности:</w:t>
      </w:r>
    </w:p>
    <w:p w:rsidR="00D709EB" w:rsidRPr="00D709EB" w:rsidRDefault="00D709EB" w:rsidP="00D709EB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=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</w:t>
      </w:r>
      <w:r w:rsidRPr="00D709EB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>100/Н,</w:t>
      </w:r>
    </w:p>
    <w:p w:rsidR="00D709EB" w:rsidRPr="00D709EB" w:rsidRDefault="00D709EB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суммарная мощность угольных пластов,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Н - мощность угленосной толщи, м.</w:t>
      </w:r>
    </w:p>
    <w:p w:rsidR="00D709EB" w:rsidRDefault="00D709EB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термином угленосная толща существует понятие угленос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 формация, то есть комплекс различных типов, генетически связанных пород угленосной толщи, образующихся в единой тектонической и клима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тической обстановке.</w:t>
      </w:r>
    </w:p>
    <w:p w:rsidR="00E20B0B" w:rsidRPr="00D709EB" w:rsidRDefault="00E20B0B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09EB" w:rsidRPr="00D709EB" w:rsidRDefault="00E20B0B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12</w:t>
      </w:r>
      <w:r w:rsidR="00D709EB" w:rsidRPr="00D709E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.9. ТИПЫ УГОЛЬНЫХ БАССЕЙНОВ</w:t>
      </w:r>
    </w:p>
    <w:p w:rsidR="00D709EB" w:rsidRPr="00D709EB" w:rsidRDefault="00D709EB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Угольным бассейном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называют обширные плошади непрерывного развития угленосных отложений (с запасами в млрд. т.), образовавшихся в результате единого геологического процесса. Угольные бассейны приуро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чены к различным структурным 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зонам. Выделяют угольные бассейны платформенного, геосинклинального и переходного типов.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геосинклиналь</w:t>
      </w:r>
      <w:r w:rsidRPr="00D709E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ных бассейнах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мощность угленосной толщи дости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гает тысяч метров (до 10000 м). Количество угольных пластов составляет десятки или даже сотни. Угли каменные, в том числе коксующиеся и ан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трациты. Вмещающие породы крепкие, угольные пласты нарушены склад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чатой и разрывной тектоникой. Геосинклинальные угольные бассейны - Донбасс, Печора, Караганда, Кузбасс.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D709E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платформенных бассейнах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мощность угленосной толщи десятки и сотни метров, угольные пласты единичны и залегают почти горизонталь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но. Угли всегда бурые, вмещающие породы рыхлые. Платформенные угольные бассейны - Подмосковный. Днепровский, Канско-Ачинский.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r w:rsidRPr="00D709E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переходных месторождении и бассейнов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характерны сверх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мощные пласты, обычно брахискладчатое строение и сбросовый характер разрывных нарушений. Переходные угольные бассейны - Челябинский, месторождения Закавказья. Средней Азии. Забайкалья.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данным А. Матвеева на терр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итории бывшего СССР в геосинкли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нальных бассейнах сосредоточено 35 %, в переходных - 25 </w:t>
      </w:r>
      <w:r w:rsidRPr="00D709E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%,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на плат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формах 40 % запасов углей.</w:t>
      </w:r>
    </w:p>
    <w:p w:rsid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Земле известно около 3600 угольных бассейнов и месторождений, в т. ч. на территории бывшего СССР - 30 бассейнов и более 450 самостоя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тельных месторождений. На территории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России находится 3 из 7 бассей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нов-гигантов (Тунгусский - 1.9 трлн. т, Ленский - 1.5 трлн. т и Кузнецкий - более 500 млрд. т).</w:t>
      </w:r>
    </w:p>
    <w:p w:rsidR="00E20B0B" w:rsidRPr="00D709EB" w:rsidRDefault="00E20B0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09EB" w:rsidRPr="00D709EB" w:rsidRDefault="00E20B0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12</w:t>
      </w:r>
      <w:r w:rsidR="00D709EB" w:rsidRPr="00D709E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.10. Характеристика основных угольных бассейнов</w:t>
      </w:r>
    </w:p>
    <w:p w:rsid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территории России угленакопление известно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чиная с девона и по кайнозой вкл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ючительно.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Девонский возраст имеют угли в Губерлинских горах на Южном Урале, месторождения среднего девона известны в Кемеровском районе Кузбасса (Барзас).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Карбоновый возраст характерен для крупных бассейнов и месторож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дений. К нижнему карбону относятся месторождения нижних свит Дон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басса, Подмосковного и Западно-Уральских бассейнов. Среднему и верх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нему карбону подчинены основные части Донбасса, нижние свиты Кузбас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са. Минусинского и Тунгусского бассейнов.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Пермский возраст имеют основные углесодержащие свиты Кузнец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кого, Минусинского и Тунгусского бассейнов. Печорский и Таймырский бассейны.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Раннемезозойский возраст свойственен месторождениям Урала, к средней юре относятся Канско-Ачинский и Иркутский бассейны.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Позднемезозойскому (меловому) возрасту принадлежат большая часть угольных месторождений Якутии и Дальнего Востока (Алданский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Ленский, Сучанский и др.).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Третичный возраст имеют угольные месторождения Урала. Дальнего Востока, Сахалина и Камчатки.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палеозойских угольных бассейнов характерно формирование их преимущественно во внутренних и краевых прогибах геосинклиналей. Им свойственны угленосные толщи паралического характера с отчетливым цикличным строением, иногда с многократным чередованием морских и континентальных осадков (Донбасс, Печора).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Мезозойские угольные бассейны и месторождения возникали и раз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вивались преимущественно в межгорных тектонических впадинах. Их продуктивные толщи представлены континентальными отложениями с мощными пластами базальных конгломератов. Лишь бассейны Восточного Забайкалья находятся в краевых и 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вну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тренних прогибах наложенной ким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мерийской геосинклинали, приближаясь по тектоническому строению к палеозойским углям.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кайнозое (за исключением альпинид Дальнего Востока), угленакопление происходило, преимущественно, в платформенных условиях.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установлено, что более 37 % всех запасов иско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паемых углей России сосредоточены в пермских отложениях, 29 </w:t>
      </w:r>
      <w:r w:rsidRPr="00D709E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%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 от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ложениях нижнего мезозоя, 25 % в верхнем мезозое, 7-8 % в каменно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угольных и только 2 % в кайнозойских отложениях. Около 80 % запасов ископаемых углей размещены на территории, находящейся восточнее Ура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ла (более 90 </w:t>
      </w:r>
      <w:r w:rsidRPr="00D709E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%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прогнозных ресурсов по данным на 1993 г. приходятся на Сибирь и Дальний Восток).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приведенных выше статистических данных видна неравномер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угле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накопления. выделенные этапы яв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ляются максимумом процесса, промежутки между которыми характеризуются более слабым угленакоплением. С течением времени интервалы между эпохами угленакопления сокращались и последнее (особенно на востоке страны), начиная с мезозоя, стало почти непрерывным.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Отчетливо наблюдается смещение угленакопления во времени с за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пада на восток.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Карбоновое накопление на территории России начинается Подмос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ковным бассейном и продолжается на восток, заканчиваясь Кузбассом, ес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 не считать области распространения карбоновых угленосных отложе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на юго-востоке Тунгусского бассейна, т. е. примерно меридиан Иркут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ска является наиболее восточным районом распространения карбонового угленакопления.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Пермское угленакопление начинается слабыми проявлениями в Приуралье, далее на восток оно проявляется в Печорском. Кузнецком, Тунгус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ском бассейнах и заканчивается слабой угленосностью в Приморье.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мощное угленакопление нижнемезозойского возраста при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урочено к центральной части Сибири (Канско-Ачинский и Улугхемский бассейны) и к Восточной Сибири (Южно-Якутский бассейн).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Верхнемезозойское угленакопление на западе начинается Восточно- Уральской провинцией со сравнительно слабым угленакоплением и дохо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 до Тихого океана с максимумом в Ленском бассейне.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Третичное угленакопление распространено весьма широко: от запад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границы России до Тихого океана, однако нигде не дает крупных угольных бассейнов.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 отчетливо перемещение угленакопления во времени с за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пада на восток видно из расположения наиболее крупных бассейнов: кар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боновый этап - Подмосковный бассейн, пермский этап - Тунгусский и Кузнецкий бассейны, нижнемезозойский этап - Канско-Ачинский бассейн, верхнемезозойский этап - Ленский бассейн.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Важной закономерностью является постепенное продвижение во времени угленакопления от морских побережий, т. е. от окраин континен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тов, в их внутренние части - это объясняется прежде всего распростране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нием растительности в глубь континентов в связи с все большим приспо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соблением ее к жизни вдали от воды.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отмеченной закономерностью постепенного продвижения угленакопления вглубь материков находится и другая закономерность, вы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ражающаяся в том, что угленакопление с течением времени все шире рас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пространяется по платформам, приурочиваясь к разнообразным прогибам, синеклизам, грабенообразным депрессиям и т. п.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 отчетливо эта закономерность проявилась в нижнемезо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зойский и третичный этапы угленакопления, подав.ляющее большинство угольных бассейнов и месторождений которых расположено на Русской, Западно-Сибирской плите и Сибирской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платформе. Проявление этой закономерности естественно, иб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с течением 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времени происходит все большее наращивание платформ, а также усложнение их геологического и геомор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фологического строения.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наконец, в связи с перемещением угленакопления во времени ив складчатых областей и глубоких предгорных и межгорных прогибов на платформу с небольшими мощностями угленосных толщ и со спокойным тектоническим режимом, степень метаморфизма углей в общем понизи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лась. Если с более древними этапами угленакопления связаны каменные угли, то с более молодыми этапами (начиная примерно с нижнемезозой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ского) - преимущественно бурые угли. То есть степень метаморфизма уг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лей (также как и вмещающих их пород) становится все меньше по мере пе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рехода от более древних этапов к более молодым.</w:t>
      </w:r>
    </w:p>
    <w:p w:rsid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Ниже рассматривается характеристика основных угленосных бас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сейнов в возрастной последовательности.</w:t>
      </w:r>
    </w:p>
    <w:p w:rsidR="00E20B0B" w:rsidRPr="00D709EB" w:rsidRDefault="00E20B0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0B0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</w:t>
      </w:r>
      <w:r w:rsidR="00E20B0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2</w:t>
      </w:r>
      <w:r w:rsidRPr="00D709E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.10.1. Угленосные бассейны карбонового возраста</w:t>
      </w:r>
      <w:r w:rsidR="00E20B0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 xml:space="preserve"> </w:t>
      </w:r>
      <w:r w:rsidRPr="00D709E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ПОДМОСКОВНЫЙ БАССЕЙН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Расположен в виде широкой дугообразной полосы к югу и западу от Москвы, ограничиваясь выходами отложений девона. Площадь его 120 тыс. км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(рис. 24). Бассейн платформенного типа, представляет собой ог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ромную чашу - Московскую синек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зу. Угленосные отложения выходят по периферии бассейна и погружаются к центральной части синеклизы.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Стратиграфия: в основании верхнедевонского яруса отложения из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вестняков с горизонтами гипса. Нижний карбон - известняки, песчано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глинистые осадки с переслаивающимися песчаными и глинисто-углистыми комплексами мощностью 10-20 м, иногда 60-80 м, с которыми связана промышленная угленосность бассейна. Средний карбон - известняки, пере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слаивающиеся с песчано-глинистыми породами. Мезозой - юрские и мело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вые морские пески, глины, фосфориты.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разрезе угленосного горизонта встречается несколько угольных пластов и пропластков. Рабочим является один пласт мощностью 1,1 - 3-4 м. В бассейне различают три типа углей: курные угли, богхеды, сажистые угли.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Курные - угли не окисленные, </w:t>
      </w:r>
      <w:r w:rsid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рые и гумусовые. Легко рассыпают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на воздухе и склонны к самовозгоранию. Содержание: влаги 25 - 35 %, летучих 19 - 30 %, углерода 67 %, водорода 5,2 %, зольность 12 - 25 %, се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ры свыше 3 </w:t>
      </w:r>
      <w:r w:rsidRPr="00D709E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%.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Теплота сгорания 2800 ккал/кг. Богхеды встречаются в виде прослоев в курных углях. Сажистые - окисленные гумусовые угли - по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рошкообразные.</w:t>
      </w:r>
    </w:p>
    <w:p w:rsid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Горнотехнические условия эксплуатации сложные вследствие высо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кой водообильности вмещающих пород и угольных пластов. Приток воды 500 - 1000 м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/час до 2000 м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/час. Несмотря на зольность и низкую теплоту сгорания угля, бассейн по-прежнему имеет важное значение в энергетиче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ском балансе страны. Добыча угля составляет здесь около 50 млн. т. в год. Запасы бассейна на месторождениях, благоприятных для промышленного освоения составляют 4,3 млрд. т. при общих геологических запасах 6,6 млрд. т.</w:t>
      </w:r>
    </w:p>
    <w:p w:rsidR="00E20B0B" w:rsidRPr="00D709EB" w:rsidRDefault="00E20B0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09EB" w:rsidRPr="00D709EB" w:rsidRDefault="00111975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</w:t>
      </w:r>
      <w:r w:rsidR="00E20B0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2</w:t>
      </w:r>
      <w:r w:rsidR="00D709EB" w:rsidRPr="00D709EB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.10.2. Угленосные бассейны пермского возраста Печорский бассейн</w:t>
      </w:r>
    </w:p>
    <w:p w:rsidR="00D709EB" w:rsidRPr="00D709EB" w:rsidRDefault="00D709EB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Угли открыты в прошлом веке, начал осваиваться в 1932 г. Находит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на крайнем северо-востоке Европейской части страны, площадь его 130 тыс. км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значительная часть расположена в Заполярье в зоне вечной мерз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лоты (до 150 м) (рис. 23). Промышленная угленосность распределена на площади бассейна весьма неравномерно. На большей части его распро</w:t>
      </w:r>
      <w:r w:rsidRPr="00D70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странены длиннопламенные и бурые высокозольные угли, запасы которых составляют более 40% от общих геологических.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тектоническом отношении бассейн находится в краевом прогибе, деформированном в серию сложных складок, широко проявлена пликативная и разрывная тектоника.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Стратиграфия: отложения девона и карбона мощностью до 4000 м и представлены морскими осадками. Пермские отложения мощностью до 10000 м, промышленная угленосность в основном приурочена к воркутинской свите, мощностью более 2000 м, сложенной песчаниками, алевроли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тами, аргиллитами, углями.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рабочих плас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 1 - 10 до 15, с мощностью 0,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6 - 3.5 м, суммарная их мощность 11 - 40 м. Угли гумусовые, каменные, марок от Д до А.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Качество: зольность от 12 - 25 % и выше, влаги 0.5 - 15 %, серы до 1 %, выход летучих </w:t>
      </w:r>
      <w:r w:rsidRPr="00111975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>7-49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%, теплота сгорания 5500 - 7600 ккал-'кг.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запасы 224,9 млрд. т. Часть углей дает высококачественный металлургический кокс.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Горнотехнические условия сложные: вечная мерзлота, притоки шахтных вод обычно не больше 20 - 80 м/ч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ас, редко 100 - 500 м/час. Вор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кутинское, Интинское, Воргашорское и Хальмерюрское месторождения разрабатываются 20 шахтами.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Тунгусский бассейн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Занимает часть Сибирской платформы, простираясь от р. Верхней Тунгуски до Ледовитого океана. Общая площадь более одного млн. км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Залегание угленосных отложений простое, на юго-западе при переходе к складчатым структурам четко фиксируются линейные складки и разрыв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нарушения.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Продуктивные горизонты прорваны и перекрыты траппами. На от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дельных участках угольные пласты метаморфизованы и превращены в графит.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Продуктивными являются отложения карбона и перми. Отложения карбона имеют мощность 160 - 350 м и содержат </w:t>
      </w:r>
      <w:r w:rsidRPr="00111975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>3-10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пластов угля с мощностью 5-16 м. Мощность пермских угленосных отложений 120 - 1000 м. Мощность угленосной толщи, так же как и угленасыщенность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умень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шается с запада на восток.</w:t>
      </w:r>
    </w:p>
    <w:p w:rsid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Учтенные геологические запасы составляют 1985,7 млрд. т.; в том числе до глубины 300 м около 500 млрд. т. Однако вследствие его удален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добыча угля проводится в небольшом объеме лишь в Норильском промышленном районе и на Кокуйском месторождении.</w:t>
      </w:r>
    </w:p>
    <w:p w:rsidR="00E20B0B" w:rsidRPr="00111975" w:rsidRDefault="00E20B0B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1975" w:rsidRDefault="00E20B0B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lang w:eastAsia="ru-RU"/>
        </w:rPr>
        <w:t>12</w:t>
      </w:r>
      <w:r w:rsidR="00111975" w:rsidRPr="0011197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lang w:eastAsia="ru-RU"/>
        </w:rPr>
        <w:t xml:space="preserve">.10.3. Угленосные бассейны мезозойского возраста 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lang w:eastAsia="ru-RU"/>
        </w:rPr>
        <w:t>Канско</w:t>
      </w:r>
      <w:r w:rsidRPr="0011197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</w:rPr>
        <w:t>А</w:t>
      </w:r>
      <w:r w:rsidRPr="0011197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lang w:eastAsia="ru-RU"/>
        </w:rPr>
        <w:t xml:space="preserve">чннский </w:t>
      </w:r>
      <w:r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lang w:eastAsia="ru-RU"/>
        </w:rPr>
        <w:t>Б</w:t>
      </w:r>
      <w:r w:rsidRPr="0011197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lang w:eastAsia="ru-RU"/>
        </w:rPr>
        <w:t xml:space="preserve">ассейн 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Расположен в Кемеровской области и Красноярском крае, вытягива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ясь вдоль транссибирской магистрали от Мариинска до Тайшета (рис. 25).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Длина угленосной площади бассейна 600 км. протяженность с севера на юг 100 - 200 км, местами угленосные отложения выдаются языками на север и юг, увеличивая протяженность до 300 км. На западе бассейн огра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ничивается Кузнецким Алатау, на востоке выходами нижнего палеозоя Сибирской платформы, на севере - острогами Енисейского кряжа, а на юге - острогами Восточного Саяна. В Ачинском районе угленосные отложения расположены между широтными острогами Восточного Саяна и Кузнецко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го Алатау. Площадь его 50 тыс. км". В бассейне выделяется 13 угольных районов. Наиболее крупные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месторождения - Назаровское и С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аяно- Партизанское в Красноярском крае и Итат-Барандатское в Кемеровской области. Поверхность бассейна - это всхолмленная равнина, разделенная Енисейским кряжем на Канский и Чулымо-Енисейский бассейны.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Юрские угленосные отложения залегают на размытой поверхности и в понижениях рельефа палеоз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оя и протерозоя. Угленосными яв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ляются от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ложения средней юры. Перекрываются юрские отложения меловыми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кайнозойскими 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образованиями. Угленосные отложения образуют неглубо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кие мульды с углами падения крыльев 2-5 градусов и залегают полого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волнисто. Мощность угленосных отложений от 120 до 1100 м. В западной части бассейна продуктивная толща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одразделяется на три свиты (без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угольную 100 - 130 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Итатскую 160 - 280 м и Тяжинскую до 140 м). Отло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жения восточной части подразделяются на переясловскую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камалинскую и бородинскую свиты. Состав свит преимущественно песчанистый с пере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менным количеством грубообломочных пород и аргиллитов. В различных месторождениях развито от 8 до 28 угольных пластов средней мощностью 5 м. В верхней части угленосной толщи развит мощный пласт (Итатский в Барандатской мульде) мощностью до 17 - 80 м.</w:t>
      </w:r>
    </w:p>
    <w:p w:rsidR="00111975" w:rsidRPr="00111975" w:rsidRDefault="00111975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Угли бассейна гумусовые, но встречаются гуммито-сапропелевые и сапропелевые и каменные - марок Г и </w:t>
      </w:r>
      <w:r w:rsidRPr="00111975">
        <w:rPr>
          <w:rFonts w:ascii="SimSun" w:eastAsia="SimSun" w:hAnsi="Times New Roman" w:cs="SimSun" w:hint="eastAsia"/>
          <w:color w:val="000000"/>
          <w:spacing w:val="-20"/>
          <w:sz w:val="24"/>
          <w:szCs w:val="24"/>
          <w:lang w:eastAsia="ru-RU"/>
        </w:rPr>
        <w:t>Ж</w:t>
      </w:r>
      <w:r w:rsidRPr="00111975">
        <w:rPr>
          <w:rFonts w:ascii="SimSun" w:eastAsia="SimSun" w:hAnsi="Times New Roman" w:cs="SimSun"/>
          <w:color w:val="000000"/>
          <w:spacing w:val="-20"/>
          <w:sz w:val="24"/>
          <w:szCs w:val="24"/>
          <w:lang w:eastAsia="ru-RU"/>
        </w:rPr>
        <w:t xml:space="preserve">. 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Показатели для бурых углей: вла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га - 12 - 25%, А - 7 - 20 %, 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- 0.8 %, V - 30 - 50, теплота сгорания горючей массы 6500 - 6800 ккал/кг (С- 67 - 75 %, Н - 2,7 - 9,6 %, 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- 1,6 - 2,5 %, О - 20 - 32 %). Каменные угли (Саяно-Партизанский район) малозольные (до 12 %), и с повышенным выходом смол (до 18 %). Гидрогеологические ус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ловия несложные: притоки воды 50 - 400 м/час. Угли бассейна отрабаты</w:t>
      </w:r>
      <w:r w:rsidRPr="001119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ваются открытым способом, геологические запасы составляют 414,2 млрд. т, из них каменные только 2,8 млрд. т.</w:t>
      </w:r>
    </w:p>
    <w:p w:rsidR="005946AC" w:rsidRPr="00111975" w:rsidRDefault="005946AC" w:rsidP="001119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46AC" w:rsidRPr="00D709EB" w:rsidRDefault="005946AC" w:rsidP="00D709E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46AC" w:rsidRPr="00D709EB" w:rsidRDefault="005946AC" w:rsidP="00D709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045" w:rsidRPr="0058656C" w:rsidRDefault="001A7045" w:rsidP="0058656C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1A7045" w:rsidRPr="0058656C" w:rsidSect="0043271A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B34" w:rsidRDefault="00EA2B34" w:rsidP="004E79A1">
      <w:pPr>
        <w:spacing w:after="0" w:line="240" w:lineRule="auto"/>
      </w:pPr>
      <w:r>
        <w:separator/>
      </w:r>
    </w:p>
  </w:endnote>
  <w:endnote w:type="continuationSeparator" w:id="0">
    <w:p w:rsidR="00EA2B34" w:rsidRDefault="00EA2B34" w:rsidP="004E7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B34" w:rsidRDefault="00EA2B34" w:rsidP="004E79A1">
      <w:pPr>
        <w:spacing w:after="0" w:line="240" w:lineRule="auto"/>
      </w:pPr>
      <w:r>
        <w:separator/>
      </w:r>
    </w:p>
  </w:footnote>
  <w:footnote w:type="continuationSeparator" w:id="0">
    <w:p w:rsidR="00EA2B34" w:rsidRDefault="00EA2B34" w:rsidP="004E7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A948BD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 w15:restartNumberingAfterBreak="0">
    <w:nsid w:val="29F84283"/>
    <w:multiLevelType w:val="hybridMultilevel"/>
    <w:tmpl w:val="59AC7FF0"/>
    <w:lvl w:ilvl="0" w:tplc="9D343ABA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97E24FD"/>
    <w:multiLevelType w:val="multilevel"/>
    <w:tmpl w:val="897CBECE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DC0610A"/>
    <w:multiLevelType w:val="hybridMultilevel"/>
    <w:tmpl w:val="59AC7FF0"/>
    <w:lvl w:ilvl="0" w:tplc="9D343ABA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4F34FCF"/>
    <w:multiLevelType w:val="multilevel"/>
    <w:tmpl w:val="EF1C8DB4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BB5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D0A"/>
    <w:rsid w:val="00046D4F"/>
    <w:rsid w:val="00051C33"/>
    <w:rsid w:val="00051E82"/>
    <w:rsid w:val="000536F2"/>
    <w:rsid w:val="00053DE1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A66"/>
    <w:rsid w:val="000C65A7"/>
    <w:rsid w:val="000D056E"/>
    <w:rsid w:val="000D1302"/>
    <w:rsid w:val="000D22AE"/>
    <w:rsid w:val="000D710F"/>
    <w:rsid w:val="000D73C2"/>
    <w:rsid w:val="000E2178"/>
    <w:rsid w:val="000E2D9B"/>
    <w:rsid w:val="000E2FBE"/>
    <w:rsid w:val="000E3143"/>
    <w:rsid w:val="000E451C"/>
    <w:rsid w:val="000E4B4A"/>
    <w:rsid w:val="000E53EB"/>
    <w:rsid w:val="000E6AB1"/>
    <w:rsid w:val="000E6DEE"/>
    <w:rsid w:val="000F01C6"/>
    <w:rsid w:val="000F2459"/>
    <w:rsid w:val="000F2CC9"/>
    <w:rsid w:val="000F4173"/>
    <w:rsid w:val="00100C9B"/>
    <w:rsid w:val="001021D9"/>
    <w:rsid w:val="00104E66"/>
    <w:rsid w:val="0010573A"/>
    <w:rsid w:val="00107A90"/>
    <w:rsid w:val="001104FD"/>
    <w:rsid w:val="00110A93"/>
    <w:rsid w:val="00111975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D46"/>
    <w:rsid w:val="00192979"/>
    <w:rsid w:val="00193629"/>
    <w:rsid w:val="00194510"/>
    <w:rsid w:val="001A1643"/>
    <w:rsid w:val="001A199E"/>
    <w:rsid w:val="001A2DF0"/>
    <w:rsid w:val="001A5001"/>
    <w:rsid w:val="001A5C19"/>
    <w:rsid w:val="001A7045"/>
    <w:rsid w:val="001B0E99"/>
    <w:rsid w:val="001B16E8"/>
    <w:rsid w:val="001B1951"/>
    <w:rsid w:val="001B2AD0"/>
    <w:rsid w:val="001B3FC2"/>
    <w:rsid w:val="001B4747"/>
    <w:rsid w:val="001B4C2A"/>
    <w:rsid w:val="001B50C1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6BB5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AC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60B2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22B8"/>
    <w:rsid w:val="0039295F"/>
    <w:rsid w:val="00393A01"/>
    <w:rsid w:val="00394868"/>
    <w:rsid w:val="00395205"/>
    <w:rsid w:val="00395BB4"/>
    <w:rsid w:val="00397C0E"/>
    <w:rsid w:val="00397E46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460D"/>
    <w:rsid w:val="003F4CB3"/>
    <w:rsid w:val="003F4E1B"/>
    <w:rsid w:val="003F543E"/>
    <w:rsid w:val="003F5461"/>
    <w:rsid w:val="003F55EA"/>
    <w:rsid w:val="003F56A5"/>
    <w:rsid w:val="003F63B1"/>
    <w:rsid w:val="003F774D"/>
    <w:rsid w:val="003F7998"/>
    <w:rsid w:val="003F7C4B"/>
    <w:rsid w:val="00401643"/>
    <w:rsid w:val="00402DFC"/>
    <w:rsid w:val="00403066"/>
    <w:rsid w:val="00403256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71A"/>
    <w:rsid w:val="00432D0A"/>
    <w:rsid w:val="00433A8F"/>
    <w:rsid w:val="00433E81"/>
    <w:rsid w:val="00434E4A"/>
    <w:rsid w:val="00434EA5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E79A1"/>
    <w:rsid w:val="004F0841"/>
    <w:rsid w:val="004F0A80"/>
    <w:rsid w:val="004F15C2"/>
    <w:rsid w:val="004F1D15"/>
    <w:rsid w:val="004F2C48"/>
    <w:rsid w:val="004F4333"/>
    <w:rsid w:val="004F4A24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656C"/>
    <w:rsid w:val="00587060"/>
    <w:rsid w:val="00587066"/>
    <w:rsid w:val="00590070"/>
    <w:rsid w:val="00591BF0"/>
    <w:rsid w:val="0059275D"/>
    <w:rsid w:val="00593335"/>
    <w:rsid w:val="00593A19"/>
    <w:rsid w:val="00594067"/>
    <w:rsid w:val="005946AC"/>
    <w:rsid w:val="005950F2"/>
    <w:rsid w:val="00595A16"/>
    <w:rsid w:val="00595EBB"/>
    <w:rsid w:val="005963B1"/>
    <w:rsid w:val="005A2481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3561"/>
    <w:rsid w:val="005D35FE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BBC"/>
    <w:rsid w:val="006D0F1D"/>
    <w:rsid w:val="006D11A9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F5B"/>
    <w:rsid w:val="0079621C"/>
    <w:rsid w:val="007967B9"/>
    <w:rsid w:val="00796DAC"/>
    <w:rsid w:val="007972D4"/>
    <w:rsid w:val="007A0EFB"/>
    <w:rsid w:val="007A1AE6"/>
    <w:rsid w:val="007A1D9E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76C8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F0BAB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2921"/>
    <w:rsid w:val="00903C7B"/>
    <w:rsid w:val="00906A9D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4FDA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717A7"/>
    <w:rsid w:val="00971EDC"/>
    <w:rsid w:val="009721C9"/>
    <w:rsid w:val="00972F1F"/>
    <w:rsid w:val="00973F2A"/>
    <w:rsid w:val="00975B1F"/>
    <w:rsid w:val="00976CCC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9B7"/>
    <w:rsid w:val="00993B07"/>
    <w:rsid w:val="009955F7"/>
    <w:rsid w:val="009A0339"/>
    <w:rsid w:val="009A0371"/>
    <w:rsid w:val="009A0DEE"/>
    <w:rsid w:val="009A14DF"/>
    <w:rsid w:val="009A2BBA"/>
    <w:rsid w:val="009A4308"/>
    <w:rsid w:val="009A446D"/>
    <w:rsid w:val="009A46F2"/>
    <w:rsid w:val="009A55B5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3009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4009"/>
    <w:rsid w:val="00A24530"/>
    <w:rsid w:val="00A26BE1"/>
    <w:rsid w:val="00A30006"/>
    <w:rsid w:val="00A30109"/>
    <w:rsid w:val="00A30CE4"/>
    <w:rsid w:val="00A312BF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1235B"/>
    <w:rsid w:val="00B157C0"/>
    <w:rsid w:val="00B15F94"/>
    <w:rsid w:val="00B1710F"/>
    <w:rsid w:val="00B17965"/>
    <w:rsid w:val="00B213EC"/>
    <w:rsid w:val="00B21DF6"/>
    <w:rsid w:val="00B2418D"/>
    <w:rsid w:val="00B2592C"/>
    <w:rsid w:val="00B26629"/>
    <w:rsid w:val="00B275C7"/>
    <w:rsid w:val="00B339FA"/>
    <w:rsid w:val="00B33BC7"/>
    <w:rsid w:val="00B3460E"/>
    <w:rsid w:val="00B43295"/>
    <w:rsid w:val="00B43424"/>
    <w:rsid w:val="00B44DC6"/>
    <w:rsid w:val="00B4643D"/>
    <w:rsid w:val="00B46E77"/>
    <w:rsid w:val="00B47316"/>
    <w:rsid w:val="00B479D3"/>
    <w:rsid w:val="00B52514"/>
    <w:rsid w:val="00B53ECC"/>
    <w:rsid w:val="00B540BC"/>
    <w:rsid w:val="00B5504A"/>
    <w:rsid w:val="00B5596D"/>
    <w:rsid w:val="00B619DD"/>
    <w:rsid w:val="00B61CFA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67D4C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09EB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C023A"/>
    <w:rsid w:val="00DC02AB"/>
    <w:rsid w:val="00DC134A"/>
    <w:rsid w:val="00DC1540"/>
    <w:rsid w:val="00DC1F5C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721"/>
    <w:rsid w:val="00DD5A93"/>
    <w:rsid w:val="00DD68B6"/>
    <w:rsid w:val="00DD6ADF"/>
    <w:rsid w:val="00DD6D89"/>
    <w:rsid w:val="00DD78EB"/>
    <w:rsid w:val="00DE054E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143"/>
    <w:rsid w:val="00E132F1"/>
    <w:rsid w:val="00E14177"/>
    <w:rsid w:val="00E1540F"/>
    <w:rsid w:val="00E15E0B"/>
    <w:rsid w:val="00E1715F"/>
    <w:rsid w:val="00E20B0B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A99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419E"/>
    <w:rsid w:val="00E946E4"/>
    <w:rsid w:val="00EA00F1"/>
    <w:rsid w:val="00EA1085"/>
    <w:rsid w:val="00EA2950"/>
    <w:rsid w:val="00EA29BC"/>
    <w:rsid w:val="00EA2B34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E2C"/>
    <w:rsid w:val="00EE31A2"/>
    <w:rsid w:val="00EE3273"/>
    <w:rsid w:val="00EE3D29"/>
    <w:rsid w:val="00EE46FD"/>
    <w:rsid w:val="00EF0EA9"/>
    <w:rsid w:val="00EF10E5"/>
    <w:rsid w:val="00EF17E8"/>
    <w:rsid w:val="00EF30F1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561E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42AD"/>
    <w:rsid w:val="00F34505"/>
    <w:rsid w:val="00F34B38"/>
    <w:rsid w:val="00F35859"/>
    <w:rsid w:val="00F36325"/>
    <w:rsid w:val="00F378A0"/>
    <w:rsid w:val="00F379BD"/>
    <w:rsid w:val="00F40C40"/>
    <w:rsid w:val="00F41B80"/>
    <w:rsid w:val="00F437D7"/>
    <w:rsid w:val="00F45105"/>
    <w:rsid w:val="00F47D4A"/>
    <w:rsid w:val="00F5097A"/>
    <w:rsid w:val="00F51102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1D7"/>
    <w:rsid w:val="00F773C1"/>
    <w:rsid w:val="00F82E61"/>
    <w:rsid w:val="00F82E8C"/>
    <w:rsid w:val="00F83AB9"/>
    <w:rsid w:val="00F84DA9"/>
    <w:rsid w:val="00F84F7C"/>
    <w:rsid w:val="00F857A2"/>
    <w:rsid w:val="00F8635B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C44"/>
    <w:rsid w:val="00FC71E1"/>
    <w:rsid w:val="00FD143F"/>
    <w:rsid w:val="00FD162B"/>
    <w:rsid w:val="00FD2B60"/>
    <w:rsid w:val="00FD3A34"/>
    <w:rsid w:val="00FD3D74"/>
    <w:rsid w:val="00FD4E8E"/>
    <w:rsid w:val="00FD4EFD"/>
    <w:rsid w:val="00FE05BE"/>
    <w:rsid w:val="00FE0D00"/>
    <w:rsid w:val="00FE2BFA"/>
    <w:rsid w:val="00FE3D91"/>
    <w:rsid w:val="00FE3DC6"/>
    <w:rsid w:val="00FE562F"/>
    <w:rsid w:val="00FE630B"/>
    <w:rsid w:val="00FE6D93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1E1760-7EB9-4292-A84D-598CF30F5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B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E79A1"/>
  </w:style>
  <w:style w:type="paragraph" w:styleId="a5">
    <w:name w:val="footer"/>
    <w:basedOn w:val="a"/>
    <w:link w:val="a6"/>
    <w:uiPriority w:val="99"/>
    <w:unhideWhenUsed/>
    <w:rsid w:val="004E7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E79A1"/>
  </w:style>
  <w:style w:type="paragraph" w:styleId="a7">
    <w:name w:val="Balloon Text"/>
    <w:basedOn w:val="a"/>
    <w:link w:val="a8"/>
    <w:uiPriority w:val="99"/>
    <w:semiHidden/>
    <w:unhideWhenUsed/>
    <w:rsid w:val="00E51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51A99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E51A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</TotalTime>
  <Pages>1</Pages>
  <Words>5840</Words>
  <Characters>33293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6</cp:revision>
  <dcterms:created xsi:type="dcterms:W3CDTF">2016-10-31T09:48:00Z</dcterms:created>
  <dcterms:modified xsi:type="dcterms:W3CDTF">2016-11-16T05:46:00Z</dcterms:modified>
</cp:coreProperties>
</file>